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ate"/>
    <w:p w:rsidR="001C74D6" w:rsidRDefault="003300FD">
      <w:pPr>
        <w:pStyle w:val="RefAgency"/>
        <w:tabs>
          <w:tab w:val="left" w:pos="1277"/>
        </w:tabs>
      </w:pPr>
      <w:r w:rsidRPr="00321A33">
        <w:fldChar w:fldCharType="begin"/>
      </w:r>
      <w:r w:rsidRPr="00321A33">
        <w:instrText xml:space="preserve"> CREATEDATE  \@ "d MMMM yyyy"  \* MERGEFORMAT </w:instrText>
      </w:r>
      <w:r w:rsidRPr="00321A33">
        <w:fldChar w:fldCharType="separate"/>
      </w:r>
      <w:r w:rsidR="00C870F3">
        <w:rPr>
          <w:noProof/>
        </w:rPr>
        <w:t>31 July 2019</w:t>
      </w:r>
      <w:r w:rsidRPr="00321A33">
        <w:fldChar w:fldCharType="end"/>
      </w:r>
      <w:bookmarkStart w:id="1" w:name="_GoBack"/>
      <w:bookmarkEnd w:id="0"/>
      <w:bookmarkEnd w:id="1"/>
    </w:p>
    <w:p w:rsidR="001C74D6" w:rsidRDefault="003300FD">
      <w:pPr>
        <w:pStyle w:val="RefAgency"/>
        <w:tabs>
          <w:tab w:val="left" w:pos="1287"/>
        </w:tabs>
      </w:pPr>
      <w:r w:rsidRPr="00321A33">
        <w:rPr>
          <w:szCs w:val="15"/>
        </w:rPr>
        <w:fldChar w:fldCharType="begin"/>
      </w:r>
      <w:r w:rsidRPr="00321A33">
        <w:rPr>
          <w:szCs w:val="15"/>
        </w:rPr>
        <w:instrText xml:space="preserve"> IF </w:instrText>
      </w:r>
      <w:r w:rsidR="0047735E">
        <w:fldChar w:fldCharType="begin"/>
      </w:r>
      <w:r>
        <w:instrText xml:space="preserve"> DOCPROPERTY "DM_emea_doc_ref_id"  \* MERGEFORMAT </w:instrText>
      </w:r>
      <w:r w:rsidR="0047735E">
        <w:fldChar w:fldCharType="separate"/>
      </w:r>
      <w:r w:rsidR="0047735E">
        <w:instrText>EMA/93946/2019</w:instrText>
      </w:r>
      <w:r w:rsidR="0047735E">
        <w:fldChar w:fldCharType="end"/>
      </w:r>
      <w:r w:rsidRPr="00321A33">
        <w:rPr>
          <w:szCs w:val="15"/>
        </w:rPr>
        <w:instrText xml:space="preserve"> &lt;&gt; "Error*"</w:instrText>
      </w:r>
      <w:r w:rsidR="0047735E">
        <w:fldChar w:fldCharType="begin"/>
      </w:r>
      <w:r>
        <w:instrText xml:space="preserve"> DOCPROPERTY "DM_emea_doc_ref_id"  \* MERGEFORMAT </w:instrText>
      </w:r>
      <w:r w:rsidR="0047735E">
        <w:fldChar w:fldCharType="separate"/>
      </w:r>
      <w:r w:rsidR="0047735E">
        <w:instrText>EMA/93946/2019</w:instrText>
      </w:r>
      <w:r w:rsidR="0047735E">
        <w:fldChar w:fldCharType="end"/>
      </w:r>
      <w:r w:rsidRPr="00321A33">
        <w:rPr>
          <w:szCs w:val="15"/>
        </w:rPr>
        <w:instrText xml:space="preserve"> \* MERGEFORMAT </w:instrText>
      </w:r>
      <w:r w:rsidRPr="00321A33">
        <w:rPr>
          <w:szCs w:val="15"/>
        </w:rPr>
        <w:fldChar w:fldCharType="separate"/>
      </w:r>
      <w:r w:rsidR="0047735E">
        <w:rPr>
          <w:noProof/>
        </w:rPr>
        <w:t>EMA</w:t>
      </w:r>
      <w:r>
        <w:t>/93946/2019</w:t>
      </w:r>
      <w:r w:rsidRPr="00321A33">
        <w:rPr>
          <w:szCs w:val="15"/>
        </w:rPr>
        <w:fldChar w:fldCharType="end"/>
      </w:r>
      <w:r>
        <w:rPr>
          <w:szCs w:val="15"/>
        </w:rPr>
        <w:t xml:space="preserve"> version 3</w:t>
      </w:r>
    </w:p>
    <w:p w:rsidR="001C74D6" w:rsidRDefault="003300FD">
      <w:pPr>
        <w:pStyle w:val="RefAgency"/>
        <w:tabs>
          <w:tab w:val="left" w:pos="1384"/>
        </w:tabs>
      </w:pPr>
      <w:bookmarkStart w:id="2" w:name="Head"/>
      <w:r>
        <w:t>Information Management Division</w:t>
      </w:r>
      <w:bookmarkEnd w:id="2"/>
    </w:p>
    <w:p w:rsidR="00EC5EB0" w:rsidRDefault="003300FD" w:rsidP="00EC5EB0">
      <w:pPr>
        <w:pStyle w:val="DoctitleAgency"/>
      </w:pPr>
      <w:r>
        <w:t>User guidance</w:t>
      </w:r>
      <w:r w:rsidR="007F748E">
        <w:t xml:space="preserve"> </w:t>
      </w:r>
    </w:p>
    <w:p w:rsidR="007F748E" w:rsidRPr="007F748E" w:rsidRDefault="003300FD" w:rsidP="007F748E">
      <w:pPr>
        <w:pStyle w:val="DocsubtitleAgency"/>
      </w:pPr>
      <w:r>
        <w:t>Clinical Trial</w:t>
      </w:r>
      <w:r w:rsidR="00715512">
        <w:t xml:space="preserve"> </w:t>
      </w:r>
      <w:bookmarkStart w:id="3" w:name="BodyBlank"/>
      <w:bookmarkEnd w:id="3"/>
      <w:r w:rsidRPr="00075B04">
        <w:t>result authorisation PDF form</w:t>
      </w:r>
      <w:r>
        <w:t xml:space="preserve"> </w:t>
      </w:r>
    </w:p>
    <w:p w:rsidR="00A62B13" w:rsidRDefault="003300FD" w:rsidP="00715512">
      <w:pPr>
        <w:pStyle w:val="BodytextAgency"/>
        <w:rPr>
          <w:bCs/>
        </w:rPr>
      </w:pPr>
      <w:r w:rsidRPr="00D6385F">
        <w:t>This docum</w:t>
      </w:r>
      <w:r w:rsidR="00DC29D1">
        <w:t xml:space="preserve">ent is intended to provide </w:t>
      </w:r>
      <w:r w:rsidRPr="00D6385F">
        <w:t>guidance</w:t>
      </w:r>
      <w:r w:rsidR="00DC29D1">
        <w:t xml:space="preserve"> for </w:t>
      </w:r>
      <w:r w:rsidR="00DC29D1" w:rsidRPr="0047735E">
        <w:rPr>
          <w:bCs/>
        </w:rPr>
        <w:t>Sponsors/MAH/Third country data providers who wish to assign Clinical trials to other parties</w:t>
      </w:r>
      <w:r w:rsidR="00DC29D1">
        <w:rPr>
          <w:bCs/>
        </w:rPr>
        <w:t xml:space="preserve">. These users </w:t>
      </w:r>
      <w:r w:rsidR="00672461" w:rsidRPr="0047735E">
        <w:rPr>
          <w:bCs/>
        </w:rPr>
        <w:t>should</w:t>
      </w:r>
      <w:r>
        <w:rPr>
          <w:bCs/>
        </w:rPr>
        <w:t xml:space="preserve"> use </w:t>
      </w:r>
      <w:r w:rsidR="00FA5C63">
        <w:rPr>
          <w:bCs/>
        </w:rPr>
        <w:t>the</w:t>
      </w:r>
      <w:r w:rsidR="00052812">
        <w:rPr>
          <w:bCs/>
        </w:rPr>
        <w:t xml:space="preserve"> </w:t>
      </w:r>
      <w:r w:rsidR="00672461">
        <w:rPr>
          <w:bCs/>
        </w:rPr>
        <w:t xml:space="preserve">PDF </w:t>
      </w:r>
      <w:r w:rsidR="00DC29D1">
        <w:rPr>
          <w:bCs/>
        </w:rPr>
        <w:t>form</w:t>
      </w:r>
      <w:r w:rsidR="00FA5C63">
        <w:rPr>
          <w:bCs/>
        </w:rPr>
        <w:t xml:space="preserve"> described below</w:t>
      </w:r>
      <w:r>
        <w:rPr>
          <w:bCs/>
        </w:rPr>
        <w:t xml:space="preserve"> for requesting th</w:t>
      </w:r>
      <w:r w:rsidR="00FA5C63">
        <w:rPr>
          <w:bCs/>
        </w:rPr>
        <w:t>is</w:t>
      </w:r>
      <w:r>
        <w:rPr>
          <w:bCs/>
        </w:rPr>
        <w:t xml:space="preserve"> access</w:t>
      </w:r>
      <w:r w:rsidR="00DC29D1">
        <w:rPr>
          <w:bCs/>
        </w:rPr>
        <w:t>.</w:t>
      </w:r>
      <w:r w:rsidR="00672461">
        <w:rPr>
          <w:bCs/>
        </w:rPr>
        <w:t xml:space="preserve"> </w:t>
      </w:r>
    </w:p>
    <w:p w:rsidR="0047735E" w:rsidRPr="00C76B1F" w:rsidRDefault="003300FD" w:rsidP="0047735E">
      <w:pPr>
        <w:pStyle w:val="BodytextAgency"/>
      </w:pPr>
      <w:r w:rsidRPr="00DC4E2A">
        <w:rPr>
          <w:b/>
        </w:rPr>
        <w:t xml:space="preserve">Please follow </w:t>
      </w:r>
      <w:r w:rsidR="009202EE">
        <w:rPr>
          <w:b/>
        </w:rPr>
        <w:t xml:space="preserve">the </w:t>
      </w:r>
      <w:r w:rsidRPr="00DC4E2A">
        <w:rPr>
          <w:b/>
        </w:rPr>
        <w:t>guidance</w:t>
      </w:r>
      <w:r w:rsidR="009202EE">
        <w:rPr>
          <w:b/>
        </w:rPr>
        <w:t xml:space="preserve"> below</w:t>
      </w:r>
      <w:r w:rsidR="00DC4E2A" w:rsidRPr="00DC4E2A">
        <w:rPr>
          <w:b/>
        </w:rPr>
        <w:t xml:space="preserve"> when </w:t>
      </w:r>
      <w:r w:rsidR="009202EE">
        <w:rPr>
          <w:b/>
        </w:rPr>
        <w:t>completing</w:t>
      </w:r>
      <w:r w:rsidR="00052812">
        <w:rPr>
          <w:b/>
        </w:rPr>
        <w:t xml:space="preserve"> the pdf form. </w:t>
      </w:r>
    </w:p>
    <w:p w:rsidR="00123B2F" w:rsidRPr="00B0327C" w:rsidRDefault="003300FD" w:rsidP="00123B2F">
      <w:pPr>
        <w:pStyle w:val="BodytextAgency"/>
        <w:keepLines/>
        <w:numPr>
          <w:ilvl w:val="0"/>
          <w:numId w:val="7"/>
        </w:numPr>
        <w:rPr>
          <w:bCs/>
          <w:iCs/>
        </w:rPr>
      </w:pPr>
      <w:r w:rsidRPr="00123B2F">
        <w:rPr>
          <w:bCs/>
          <w:iCs/>
        </w:rPr>
        <w:t>Ensu</w:t>
      </w:r>
      <w:r w:rsidR="009504BB">
        <w:rPr>
          <w:bCs/>
          <w:iCs/>
        </w:rPr>
        <w:t>re that you use</w:t>
      </w:r>
      <w:r>
        <w:rPr>
          <w:bCs/>
          <w:iCs/>
        </w:rPr>
        <w:t xml:space="preserve"> the </w:t>
      </w:r>
      <w:r w:rsidRPr="00123B2F">
        <w:rPr>
          <w:bCs/>
          <w:iCs/>
        </w:rPr>
        <w:t xml:space="preserve">PDF </w:t>
      </w:r>
      <w:r w:rsidR="00B2749E" w:rsidRPr="00123B2F">
        <w:rPr>
          <w:bCs/>
          <w:iCs/>
        </w:rPr>
        <w:t>form</w:t>
      </w:r>
      <w:r w:rsidR="00B2749E">
        <w:rPr>
          <w:bCs/>
          <w:iCs/>
        </w:rPr>
        <w:t>;</w:t>
      </w:r>
      <w:r w:rsidR="009504BB">
        <w:rPr>
          <w:bCs/>
          <w:iCs/>
        </w:rPr>
        <w:t xml:space="preserve"> you </w:t>
      </w:r>
      <w:r w:rsidR="00B2749E">
        <w:rPr>
          <w:bCs/>
          <w:iCs/>
        </w:rPr>
        <w:t xml:space="preserve">will </w:t>
      </w:r>
      <w:r w:rsidR="006E5F92">
        <w:rPr>
          <w:bCs/>
          <w:iCs/>
        </w:rPr>
        <w:t>need to</w:t>
      </w:r>
      <w:r w:rsidR="009504BB">
        <w:rPr>
          <w:bCs/>
          <w:iCs/>
        </w:rPr>
        <w:t xml:space="preserve"> </w:t>
      </w:r>
      <w:r w:rsidR="009504BB" w:rsidRPr="00C3041D">
        <w:rPr>
          <w:b/>
          <w:bCs/>
          <w:iCs/>
        </w:rPr>
        <w:t>download</w:t>
      </w:r>
      <w:r w:rsidR="00C76B1F">
        <w:rPr>
          <w:bCs/>
          <w:iCs/>
        </w:rPr>
        <w:t xml:space="preserve"> </w:t>
      </w:r>
      <w:r w:rsidR="00B2749E">
        <w:rPr>
          <w:bCs/>
          <w:iCs/>
        </w:rPr>
        <w:t xml:space="preserve">it </w:t>
      </w:r>
      <w:r w:rsidR="00C76B1F">
        <w:rPr>
          <w:bCs/>
          <w:iCs/>
        </w:rPr>
        <w:t xml:space="preserve">from the </w:t>
      </w:r>
      <w:r w:rsidR="009504BB">
        <w:rPr>
          <w:bCs/>
          <w:iCs/>
        </w:rPr>
        <w:t>EudraCT web site</w:t>
      </w:r>
      <w:r w:rsidR="00B0327C" w:rsidRPr="00C3041D">
        <w:rPr>
          <w:bCs/>
          <w:iCs/>
        </w:rPr>
        <w:t xml:space="preserve"> and </w:t>
      </w:r>
      <w:r w:rsidR="00B0327C" w:rsidRPr="00C3041D">
        <w:rPr>
          <w:b/>
          <w:bCs/>
          <w:iCs/>
        </w:rPr>
        <w:t>save it</w:t>
      </w:r>
      <w:r w:rsidR="00B0327C" w:rsidRPr="00C3041D">
        <w:rPr>
          <w:bCs/>
          <w:iCs/>
        </w:rPr>
        <w:t xml:space="preserve"> in your local drive</w:t>
      </w:r>
      <w:r w:rsidRPr="00C3041D">
        <w:rPr>
          <w:bCs/>
          <w:iCs/>
        </w:rPr>
        <w:t>.</w:t>
      </w:r>
    </w:p>
    <w:p w:rsidR="00B0327C" w:rsidRPr="004E27C6" w:rsidRDefault="003300FD" w:rsidP="00123B2F">
      <w:pPr>
        <w:pStyle w:val="BodytextAgency"/>
        <w:keepLines/>
        <w:numPr>
          <w:ilvl w:val="0"/>
          <w:numId w:val="7"/>
        </w:numPr>
        <w:rPr>
          <w:bCs/>
          <w:iCs/>
        </w:rPr>
      </w:pPr>
      <w:r w:rsidRPr="004E27C6">
        <w:rPr>
          <w:bCs/>
          <w:iCs/>
        </w:rPr>
        <w:t>Reopen the form saved in your local drive to fill in the request.</w:t>
      </w:r>
    </w:p>
    <w:p w:rsidR="00052812" w:rsidRPr="002C62E3" w:rsidRDefault="003300FD" w:rsidP="00123B2F">
      <w:pPr>
        <w:pStyle w:val="BodytextAgency"/>
        <w:keepLines/>
        <w:numPr>
          <w:ilvl w:val="0"/>
          <w:numId w:val="7"/>
        </w:numPr>
        <w:rPr>
          <w:bCs/>
          <w:iCs/>
        </w:rPr>
      </w:pPr>
      <w:r>
        <w:t>Please</w:t>
      </w:r>
      <w:r w:rsidR="007D0D00">
        <w:t xml:space="preserve"> </w:t>
      </w:r>
      <w:r w:rsidRPr="00052812">
        <w:t>note that all fields</w:t>
      </w:r>
      <w:r>
        <w:t xml:space="preserve"> marked within with the</w:t>
      </w:r>
      <w:r w:rsidRPr="00052812">
        <w:t xml:space="preserve"> red border are mandatory</w:t>
      </w:r>
      <w:r>
        <w:t xml:space="preserve"> to complete</w:t>
      </w:r>
      <w:r w:rsidRPr="00052812">
        <w:t>.</w:t>
      </w:r>
      <w:r>
        <w:t xml:space="preserve"> </w:t>
      </w:r>
    </w:p>
    <w:p w:rsidR="002C62E3" w:rsidRDefault="003300FD" w:rsidP="00123B2F">
      <w:pPr>
        <w:pStyle w:val="BodytextAgency"/>
        <w:keepLines/>
        <w:numPr>
          <w:ilvl w:val="0"/>
          <w:numId w:val="7"/>
        </w:numPr>
        <w:rPr>
          <w:bCs/>
          <w:iCs/>
        </w:rPr>
      </w:pPr>
      <w:r>
        <w:t xml:space="preserve">Please ensure there are </w:t>
      </w:r>
      <w:r w:rsidRPr="002C62E3">
        <w:rPr>
          <w:b/>
        </w:rPr>
        <w:t>no spaces</w:t>
      </w:r>
      <w:r>
        <w:t xml:space="preserve"> before or after the information (i.e, email address, requestor’s name, company name) entered in the box of the required fields. </w:t>
      </w:r>
    </w:p>
    <w:p w:rsidR="00123B2F" w:rsidRDefault="003300FD" w:rsidP="00123B2F">
      <w:pPr>
        <w:pStyle w:val="BodytextAgency"/>
        <w:keepLines/>
        <w:numPr>
          <w:ilvl w:val="0"/>
          <w:numId w:val="7"/>
        </w:numPr>
        <w:rPr>
          <w:bCs/>
          <w:iCs/>
        </w:rPr>
      </w:pPr>
      <w:r w:rsidRPr="00123B2F">
        <w:rPr>
          <w:bCs/>
        </w:rPr>
        <w:t xml:space="preserve">Enter the name of the entity or company requesting </w:t>
      </w:r>
      <w:r w:rsidR="00CF2478">
        <w:rPr>
          <w:bCs/>
        </w:rPr>
        <w:t>access to</w:t>
      </w:r>
      <w:r w:rsidR="007D0D00">
        <w:rPr>
          <w:bCs/>
        </w:rPr>
        <w:t xml:space="preserve"> the</w:t>
      </w:r>
      <w:r w:rsidR="00CF2478">
        <w:rPr>
          <w:bCs/>
        </w:rPr>
        <w:t xml:space="preserve"> results</w:t>
      </w:r>
      <w:r w:rsidRPr="00123B2F">
        <w:rPr>
          <w:bCs/>
        </w:rPr>
        <w:t>.</w:t>
      </w:r>
    </w:p>
    <w:p w:rsidR="006D78C5" w:rsidRPr="00A3657E" w:rsidRDefault="003300FD" w:rsidP="00A3657E">
      <w:pPr>
        <w:pStyle w:val="BodytextAgency"/>
        <w:keepLines/>
        <w:numPr>
          <w:ilvl w:val="0"/>
          <w:numId w:val="7"/>
        </w:numPr>
        <w:rPr>
          <w:bCs/>
          <w:iCs/>
        </w:rPr>
      </w:pPr>
      <w:r w:rsidRPr="00123B2F">
        <w:rPr>
          <w:bCs/>
        </w:rPr>
        <w:t xml:space="preserve">Enter the date and submit the letter within 30 </w:t>
      </w:r>
      <w:r w:rsidR="00A05AB1">
        <w:rPr>
          <w:bCs/>
        </w:rPr>
        <w:t xml:space="preserve">calendar </w:t>
      </w:r>
      <w:r w:rsidRPr="00123B2F">
        <w:rPr>
          <w:bCs/>
        </w:rPr>
        <w:t xml:space="preserve">days. </w:t>
      </w:r>
      <w:r w:rsidR="007D0D00">
        <w:rPr>
          <w:bCs/>
        </w:rPr>
        <w:t>All</w:t>
      </w:r>
      <w:r w:rsidRPr="00123B2F">
        <w:rPr>
          <w:bCs/>
        </w:rPr>
        <w:t xml:space="preserve"> letter</w:t>
      </w:r>
      <w:r w:rsidR="007D0D00">
        <w:rPr>
          <w:bCs/>
        </w:rPr>
        <w:t>s</w:t>
      </w:r>
      <w:r w:rsidRPr="00123B2F">
        <w:rPr>
          <w:bCs/>
        </w:rPr>
        <w:t xml:space="preserve"> dated more than 30 </w:t>
      </w:r>
      <w:r w:rsidR="00A05AB1">
        <w:rPr>
          <w:bCs/>
        </w:rPr>
        <w:t xml:space="preserve">calendar </w:t>
      </w:r>
      <w:r w:rsidRPr="00123B2F">
        <w:rPr>
          <w:bCs/>
        </w:rPr>
        <w:t>days</w:t>
      </w:r>
      <w:r>
        <w:rPr>
          <w:bCs/>
          <w:iCs/>
        </w:rPr>
        <w:t xml:space="preserve"> </w:t>
      </w:r>
      <w:r w:rsidRPr="00123B2F">
        <w:rPr>
          <w:bCs/>
        </w:rPr>
        <w:t>from the request submission date will be rejected.</w:t>
      </w:r>
    </w:p>
    <w:p w:rsidR="00A3657E" w:rsidRPr="00A3657E" w:rsidRDefault="003300FD" w:rsidP="00A3657E">
      <w:pPr>
        <w:pStyle w:val="BodytextAgency"/>
        <w:keepLines/>
        <w:numPr>
          <w:ilvl w:val="1"/>
          <w:numId w:val="7"/>
        </w:numPr>
        <w:rPr>
          <w:b/>
          <w:bCs/>
        </w:rPr>
      </w:pPr>
      <w:r w:rsidRPr="00A3657E">
        <w:rPr>
          <w:b/>
          <w:bCs/>
        </w:rPr>
        <w:t>Please note that the date format is mm/dd/yyyy (US format)</w:t>
      </w:r>
    </w:p>
    <w:p w:rsidR="00B16A62" w:rsidRDefault="003300FD" w:rsidP="006D78C5">
      <w:pPr>
        <w:pStyle w:val="BodytextAgency"/>
        <w:keepLines/>
        <w:ind w:left="357"/>
        <w:rPr>
          <w:bCs/>
          <w:iCs/>
        </w:rPr>
      </w:pPr>
      <w:r>
        <w:rPr>
          <w:noProof/>
        </w:rPr>
        <w:drawing>
          <wp:inline distT="0" distB="0" distL="0" distR="0">
            <wp:extent cx="1943100" cy="1019175"/>
            <wp:effectExtent l="0" t="0" r="0" b="9525"/>
            <wp:docPr id="4" name="Picture 4" descr="cid:image003.png@01D4C9FA.6974D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542605" name="Picture 1" descr="cid:image003.png@01D4C9FA.6974DB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2F" w:rsidRPr="00FC3D4D" w:rsidRDefault="003300FD" w:rsidP="00123B2F">
      <w:pPr>
        <w:pStyle w:val="BodytextAgency"/>
        <w:keepLines/>
        <w:numPr>
          <w:ilvl w:val="0"/>
          <w:numId w:val="7"/>
        </w:numPr>
        <w:rPr>
          <w:bCs/>
          <w:iCs/>
        </w:rPr>
      </w:pPr>
      <w:r w:rsidRPr="00123B2F">
        <w:rPr>
          <w:bCs/>
        </w:rPr>
        <w:t xml:space="preserve">Provide </w:t>
      </w:r>
      <w:r w:rsidR="007D0D00">
        <w:rPr>
          <w:bCs/>
        </w:rPr>
        <w:t xml:space="preserve">the </w:t>
      </w:r>
      <w:r w:rsidRPr="00123B2F">
        <w:rPr>
          <w:bCs/>
        </w:rPr>
        <w:t xml:space="preserve">Sponsor, MAH or Third company data provider details </w:t>
      </w:r>
      <w:r>
        <w:rPr>
          <w:bCs/>
        </w:rPr>
        <w:t xml:space="preserve">(if relevant) </w:t>
      </w:r>
      <w:r w:rsidR="00CF2478">
        <w:rPr>
          <w:bCs/>
        </w:rPr>
        <w:t xml:space="preserve">by selecting </w:t>
      </w:r>
      <w:r>
        <w:rPr>
          <w:bCs/>
        </w:rPr>
        <w:t>‘</w:t>
      </w:r>
      <w:r w:rsidR="00CF2478">
        <w:rPr>
          <w:bCs/>
        </w:rPr>
        <w:t>yes</w:t>
      </w:r>
      <w:r>
        <w:rPr>
          <w:bCs/>
        </w:rPr>
        <w:t>’</w:t>
      </w:r>
      <w:r w:rsidR="00CF2478">
        <w:rPr>
          <w:bCs/>
        </w:rPr>
        <w:t xml:space="preserve"> in the </w:t>
      </w:r>
      <w:r>
        <w:rPr>
          <w:bCs/>
        </w:rPr>
        <w:t>yes/no</w:t>
      </w:r>
      <w:r w:rsidR="00CF2478">
        <w:rPr>
          <w:bCs/>
        </w:rPr>
        <w:t xml:space="preserve"> choice question and entering the</w:t>
      </w:r>
      <w:r w:rsidR="007D0D00">
        <w:rPr>
          <w:bCs/>
        </w:rPr>
        <w:t>ir</w:t>
      </w:r>
      <w:r w:rsidR="00CF2478">
        <w:rPr>
          <w:bCs/>
        </w:rPr>
        <w:t xml:space="preserve"> </w:t>
      </w:r>
      <w:r w:rsidRPr="00123B2F">
        <w:rPr>
          <w:bCs/>
        </w:rPr>
        <w:t>appropriate name.</w:t>
      </w:r>
      <w:r w:rsidR="00CF2478">
        <w:rPr>
          <w:bCs/>
        </w:rPr>
        <w:t xml:space="preserve"> If there is no third party or subsidiary, or you</w:t>
      </w:r>
      <w:r w:rsidR="007D0D00">
        <w:rPr>
          <w:bCs/>
        </w:rPr>
        <w:t xml:space="preserve"> have</w:t>
      </w:r>
      <w:r w:rsidR="00CF2478">
        <w:rPr>
          <w:bCs/>
        </w:rPr>
        <w:t xml:space="preserve"> registered the CTA under a department in your organi</w:t>
      </w:r>
      <w:r w:rsidR="007D0D00">
        <w:rPr>
          <w:bCs/>
        </w:rPr>
        <w:t>s</w:t>
      </w:r>
      <w:r w:rsidR="00CF2478">
        <w:rPr>
          <w:bCs/>
        </w:rPr>
        <w:t xml:space="preserve">ation, select </w:t>
      </w:r>
      <w:r>
        <w:rPr>
          <w:bCs/>
        </w:rPr>
        <w:t>‘</w:t>
      </w:r>
      <w:r w:rsidR="00CF2478">
        <w:rPr>
          <w:bCs/>
        </w:rPr>
        <w:t>no</w:t>
      </w:r>
      <w:r>
        <w:rPr>
          <w:bCs/>
        </w:rPr>
        <w:t>’</w:t>
      </w:r>
      <w:r w:rsidR="00CF2478">
        <w:rPr>
          <w:bCs/>
        </w:rPr>
        <w:t xml:space="preserve"> in the yes/no question. </w:t>
      </w:r>
    </w:p>
    <w:p w:rsidR="00FC3D4D" w:rsidRDefault="00FC3D4D" w:rsidP="00FC3D4D">
      <w:pPr>
        <w:pStyle w:val="BodytextAgency"/>
        <w:keepLines/>
        <w:ind w:left="360"/>
        <w:rPr>
          <w:bCs/>
        </w:rPr>
      </w:pPr>
    </w:p>
    <w:p w:rsidR="00FC3D4D" w:rsidRPr="00AB0DC3" w:rsidRDefault="00FC3D4D" w:rsidP="00FC3D4D">
      <w:pPr>
        <w:pStyle w:val="BodytextAgency"/>
        <w:keepLines/>
        <w:ind w:left="360"/>
        <w:rPr>
          <w:bCs/>
          <w:iCs/>
        </w:rPr>
      </w:pPr>
    </w:p>
    <w:p w:rsidR="00AB0DC3" w:rsidRPr="008B094A" w:rsidRDefault="003300FD" w:rsidP="00AB0DC3">
      <w:pPr>
        <w:pStyle w:val="BodytextAgency"/>
        <w:keepLines/>
        <w:numPr>
          <w:ilvl w:val="0"/>
          <w:numId w:val="7"/>
        </w:numPr>
        <w:rPr>
          <w:bCs/>
          <w:iCs/>
        </w:rPr>
      </w:pPr>
      <w:r w:rsidRPr="008B094A">
        <w:rPr>
          <w:bCs/>
          <w:iCs/>
        </w:rPr>
        <w:lastRenderedPageBreak/>
        <w:t>The below scenarios may help you to complete the form:</w:t>
      </w:r>
    </w:p>
    <w:p w:rsidR="000D604B" w:rsidRPr="008B094A" w:rsidRDefault="003300FD" w:rsidP="000D604B">
      <w:pPr>
        <w:pStyle w:val="BodytextAgency"/>
        <w:keepLines/>
        <w:numPr>
          <w:ilvl w:val="1"/>
          <w:numId w:val="7"/>
        </w:numPr>
        <w:rPr>
          <w:bCs/>
          <w:iCs/>
        </w:rPr>
      </w:pPr>
      <w:r w:rsidRPr="008B094A">
        <w:rPr>
          <w:bCs/>
          <w:iCs/>
        </w:rPr>
        <w:t xml:space="preserve">If the CTA was registered for the </w:t>
      </w:r>
      <w:r w:rsidRPr="008B094A">
        <w:rPr>
          <w:b/>
          <w:bCs/>
          <w:iCs/>
        </w:rPr>
        <w:t>Department of Neurology</w:t>
      </w:r>
      <w:r w:rsidRPr="008B094A">
        <w:rPr>
          <w:bCs/>
          <w:iCs/>
        </w:rPr>
        <w:t xml:space="preserve"> and the &lt;Entity/company name&gt; is </w:t>
      </w:r>
      <w:r w:rsidRPr="008B094A">
        <w:rPr>
          <w:b/>
          <w:bCs/>
          <w:iCs/>
        </w:rPr>
        <w:t>The London Hospital</w:t>
      </w:r>
      <w:r w:rsidR="008B094A">
        <w:rPr>
          <w:bCs/>
          <w:iCs/>
        </w:rPr>
        <w:t>, then you should tick 'yes'</w:t>
      </w:r>
      <w:r w:rsidR="00C97EC2">
        <w:rPr>
          <w:bCs/>
          <w:iCs/>
        </w:rPr>
        <w:t xml:space="preserve"> to</w:t>
      </w:r>
      <w:r w:rsidRPr="008B094A">
        <w:rPr>
          <w:bCs/>
          <w:iCs/>
        </w:rPr>
        <w:t xml:space="preserve"> the question:</w:t>
      </w:r>
    </w:p>
    <w:p w:rsidR="00106033" w:rsidRPr="008B094A" w:rsidRDefault="003300FD" w:rsidP="000D604B">
      <w:pPr>
        <w:pStyle w:val="BodytextAgency"/>
        <w:keepLines/>
        <w:ind w:left="720"/>
        <w:rPr>
          <w:bCs/>
          <w:iCs/>
        </w:rPr>
      </w:pPr>
      <w:r w:rsidRPr="008B094A">
        <w:rPr>
          <w:bCs/>
          <w:iCs/>
        </w:rPr>
        <w:t xml:space="preserve">“Does one or more of the EudraCT requests belong to a subsidiary, Third party provider or department within your organization?” and in the &lt;Subsidiary or Department name&gt; field you should write </w:t>
      </w:r>
      <w:r w:rsidRPr="008B094A">
        <w:rPr>
          <w:b/>
          <w:bCs/>
          <w:iCs/>
        </w:rPr>
        <w:t>Department of Neurology</w:t>
      </w:r>
      <w:r w:rsidRPr="008B094A">
        <w:rPr>
          <w:bCs/>
          <w:iCs/>
        </w:rPr>
        <w:t>, if this is how it was registered with EMA.</w:t>
      </w:r>
    </w:p>
    <w:p w:rsidR="000D604B" w:rsidRPr="008B094A" w:rsidRDefault="003300FD" w:rsidP="000D604B">
      <w:pPr>
        <w:pStyle w:val="BodytextAgency"/>
        <w:keepLines/>
        <w:numPr>
          <w:ilvl w:val="1"/>
          <w:numId w:val="7"/>
        </w:numPr>
        <w:rPr>
          <w:bCs/>
          <w:iCs/>
        </w:rPr>
      </w:pPr>
      <w:r w:rsidRPr="008B094A">
        <w:rPr>
          <w:b/>
          <w:bCs/>
          <w:iCs/>
        </w:rPr>
        <w:t>MT Holdings</w:t>
      </w:r>
      <w:r w:rsidRPr="008B094A">
        <w:rPr>
          <w:bCs/>
          <w:iCs/>
        </w:rPr>
        <w:t xml:space="preserve"> is the owner of the trial and registered it with EMA. Then, </w:t>
      </w:r>
      <w:r w:rsidRPr="008B094A">
        <w:rPr>
          <w:b/>
          <w:bCs/>
          <w:iCs/>
        </w:rPr>
        <w:t>Pharma Ltd</w:t>
      </w:r>
      <w:r w:rsidRPr="008B094A">
        <w:rPr>
          <w:bCs/>
          <w:iCs/>
        </w:rPr>
        <w:t xml:space="preserve"> acquired </w:t>
      </w:r>
      <w:r w:rsidRPr="008B094A">
        <w:rPr>
          <w:b/>
          <w:bCs/>
          <w:iCs/>
        </w:rPr>
        <w:t>MT Holdings</w:t>
      </w:r>
      <w:r w:rsidRPr="008B094A">
        <w:rPr>
          <w:bCs/>
          <w:iCs/>
        </w:rPr>
        <w:t xml:space="preserve">, so it is </w:t>
      </w:r>
      <w:r w:rsidRPr="008B094A">
        <w:rPr>
          <w:b/>
          <w:bCs/>
          <w:iCs/>
        </w:rPr>
        <w:t>Pharma Ltd</w:t>
      </w:r>
      <w:r w:rsidRPr="008B094A">
        <w:rPr>
          <w:bCs/>
          <w:iCs/>
        </w:rPr>
        <w:t xml:space="preserve"> entered under &lt;Entity/company name&gt;. However, the CTA is still under </w:t>
      </w:r>
      <w:r w:rsidRPr="008B094A">
        <w:rPr>
          <w:b/>
          <w:bCs/>
          <w:iCs/>
        </w:rPr>
        <w:t>MT Holdings</w:t>
      </w:r>
      <w:r w:rsidR="008B094A">
        <w:rPr>
          <w:bCs/>
          <w:iCs/>
        </w:rPr>
        <w:t>, so you need to tick</w:t>
      </w:r>
      <w:r w:rsidRPr="008B094A">
        <w:rPr>
          <w:bCs/>
          <w:iCs/>
        </w:rPr>
        <w:t xml:space="preserve"> 'yes' to the question:</w:t>
      </w:r>
    </w:p>
    <w:p w:rsidR="00AB0DC3" w:rsidRPr="008B094A" w:rsidRDefault="003300FD" w:rsidP="000D604B">
      <w:pPr>
        <w:pStyle w:val="BodytextAgency"/>
        <w:keepLines/>
        <w:ind w:left="720"/>
        <w:rPr>
          <w:bCs/>
          <w:iCs/>
        </w:rPr>
      </w:pPr>
      <w:r w:rsidRPr="008B094A">
        <w:rPr>
          <w:bCs/>
          <w:iCs/>
        </w:rPr>
        <w:t xml:space="preserve">“Does one or more of the EudraCT requests belong to a subsidiary, Third party provider or department within your organization?” and then write </w:t>
      </w:r>
      <w:r w:rsidRPr="008B094A">
        <w:rPr>
          <w:b/>
          <w:bCs/>
          <w:iCs/>
        </w:rPr>
        <w:t>MT Holdings</w:t>
      </w:r>
      <w:r w:rsidRPr="008B094A">
        <w:rPr>
          <w:bCs/>
          <w:iCs/>
        </w:rPr>
        <w:t xml:space="preserve"> in the &lt;Subsidiary or Department name&gt; field.</w:t>
      </w:r>
      <w:r w:rsidR="008B094A">
        <w:rPr>
          <w:bCs/>
          <w:iCs/>
        </w:rPr>
        <w:t xml:space="preserve"> </w:t>
      </w:r>
    </w:p>
    <w:p w:rsidR="00AB0DC3" w:rsidRPr="00AB0DC3" w:rsidRDefault="003300FD" w:rsidP="00AB0DC3">
      <w:pPr>
        <w:pStyle w:val="BodytextAgency"/>
        <w:keepLines/>
        <w:ind w:left="360"/>
        <w:rPr>
          <w:bCs/>
          <w:i/>
          <w:iCs/>
        </w:rPr>
      </w:pPr>
      <w:r w:rsidRPr="008B094A">
        <w:rPr>
          <w:bCs/>
          <w:i/>
          <w:iCs/>
        </w:rPr>
        <w:t>Essentially, if the CTA is registered with the Company A and the requester company name has changed or is different e.g. Company B, then you must enter Company A in the &lt;Subsidiary or Department name&gt; field, to ensure the system matches what we have in EMA records.</w:t>
      </w:r>
    </w:p>
    <w:p w:rsidR="00123B2F" w:rsidRPr="00EA35B5" w:rsidRDefault="003300FD" w:rsidP="00FE078A">
      <w:pPr>
        <w:pStyle w:val="BodytextAgency"/>
        <w:keepLines/>
        <w:numPr>
          <w:ilvl w:val="0"/>
          <w:numId w:val="7"/>
        </w:numPr>
        <w:rPr>
          <w:bCs/>
          <w:iCs/>
        </w:rPr>
      </w:pPr>
      <w:r w:rsidRPr="00123B2F">
        <w:rPr>
          <w:bCs/>
        </w:rPr>
        <w:t>Enter the name (forename and surname) and</w:t>
      </w:r>
      <w:r w:rsidR="007D0D00">
        <w:rPr>
          <w:bCs/>
        </w:rPr>
        <w:t xml:space="preserve"> the email address associated with</w:t>
      </w:r>
      <w:r w:rsidRPr="00123B2F">
        <w:rPr>
          <w:bCs/>
        </w:rPr>
        <w:t xml:space="preserve"> the user’s</w:t>
      </w:r>
      <w:r w:rsidR="00FE078A">
        <w:rPr>
          <w:bCs/>
          <w:iCs/>
        </w:rPr>
        <w:t xml:space="preserve"> </w:t>
      </w:r>
      <w:r w:rsidRPr="00FE078A">
        <w:rPr>
          <w:bCs/>
        </w:rPr>
        <w:t>EudraCT account. Ensure the ema</w:t>
      </w:r>
      <w:r w:rsidR="00FE078A">
        <w:rPr>
          <w:bCs/>
        </w:rPr>
        <w:t>il address is a professional</w:t>
      </w:r>
      <w:r w:rsidR="00CF2478">
        <w:rPr>
          <w:bCs/>
        </w:rPr>
        <w:t xml:space="preserve"> one</w:t>
      </w:r>
      <w:r w:rsidR="00CC0919">
        <w:rPr>
          <w:bCs/>
        </w:rPr>
        <w:t xml:space="preserve">. Generic </w:t>
      </w:r>
      <w:r w:rsidRPr="00FE078A">
        <w:rPr>
          <w:bCs/>
        </w:rPr>
        <w:t>emails</w:t>
      </w:r>
      <w:r w:rsidRPr="00FE078A">
        <w:rPr>
          <w:bCs/>
          <w:iCs/>
        </w:rPr>
        <w:t xml:space="preserve"> </w:t>
      </w:r>
      <w:r w:rsidRPr="00FE078A">
        <w:rPr>
          <w:bCs/>
        </w:rPr>
        <w:t xml:space="preserve">such as admin@123.org or info@abc.com are not accepted and </w:t>
      </w:r>
      <w:r w:rsidR="007D0D00">
        <w:rPr>
          <w:bCs/>
        </w:rPr>
        <w:t>will result in rejection of the request.</w:t>
      </w:r>
    </w:p>
    <w:p w:rsidR="00123B2F" w:rsidRPr="00FE078A" w:rsidRDefault="003300FD" w:rsidP="00123B2F">
      <w:pPr>
        <w:pStyle w:val="BodytextAgency"/>
        <w:keepLines/>
        <w:numPr>
          <w:ilvl w:val="0"/>
          <w:numId w:val="7"/>
        </w:numPr>
        <w:rPr>
          <w:bCs/>
          <w:iCs/>
        </w:rPr>
      </w:pPr>
      <w:r w:rsidRPr="00123B2F">
        <w:rPr>
          <w:bCs/>
        </w:rPr>
        <w:t>List the clinical trials to assign</w:t>
      </w:r>
      <w:r w:rsidR="00B2749E">
        <w:rPr>
          <w:bCs/>
        </w:rPr>
        <w:t xml:space="preserve"> to other parties</w:t>
      </w:r>
      <w:r w:rsidRPr="00123B2F">
        <w:rPr>
          <w:bCs/>
        </w:rPr>
        <w:t>.</w:t>
      </w:r>
      <w:r w:rsidR="008411A0">
        <w:rPr>
          <w:bCs/>
        </w:rPr>
        <w:t xml:space="preserve"> </w:t>
      </w:r>
      <w:r w:rsidRPr="00123B2F">
        <w:rPr>
          <w:bCs/>
        </w:rPr>
        <w:t xml:space="preserve">The EudraCT numbers must correspond </w:t>
      </w:r>
      <w:r w:rsidR="007D0D00">
        <w:rPr>
          <w:bCs/>
        </w:rPr>
        <w:t>with</w:t>
      </w:r>
      <w:r w:rsidRPr="00123B2F">
        <w:rPr>
          <w:bCs/>
        </w:rPr>
        <w:t xml:space="preserve"> the trials submitted online</w:t>
      </w:r>
      <w:r w:rsidR="00B2749E">
        <w:rPr>
          <w:bCs/>
        </w:rPr>
        <w:t>, incorrect or missing information will result in rejection of the request</w:t>
      </w:r>
      <w:r w:rsidRPr="00123B2F">
        <w:rPr>
          <w:bCs/>
        </w:rPr>
        <w:t>.</w:t>
      </w:r>
      <w:r w:rsidR="008411A0">
        <w:rPr>
          <w:bCs/>
        </w:rPr>
        <w:t xml:space="preserve"> The title description and sponsor must </w:t>
      </w:r>
      <w:r w:rsidR="00B2749E">
        <w:rPr>
          <w:bCs/>
        </w:rPr>
        <w:t>be</w:t>
      </w:r>
      <w:r w:rsidR="008411A0">
        <w:rPr>
          <w:bCs/>
        </w:rPr>
        <w:t xml:space="preserve"> identical </w:t>
      </w:r>
      <w:r w:rsidR="00B2749E">
        <w:rPr>
          <w:bCs/>
        </w:rPr>
        <w:t>to</w:t>
      </w:r>
      <w:r w:rsidR="008411A0">
        <w:rPr>
          <w:bCs/>
        </w:rPr>
        <w:t xml:space="preserve"> how the CTA was originally</w:t>
      </w:r>
      <w:r w:rsidR="00B2749E">
        <w:rPr>
          <w:bCs/>
        </w:rPr>
        <w:t xml:space="preserve"> registered</w:t>
      </w:r>
      <w:r w:rsidR="008411A0">
        <w:rPr>
          <w:bCs/>
        </w:rPr>
        <w:t xml:space="preserve"> as it will be checked against registered records. </w:t>
      </w:r>
    </w:p>
    <w:p w:rsidR="001020EF" w:rsidRDefault="003300FD" w:rsidP="00FE078A">
      <w:pPr>
        <w:pStyle w:val="BodytextAgency"/>
        <w:keepLines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 xml:space="preserve">You will be able to </w:t>
      </w:r>
      <w:r w:rsidR="00392B2B" w:rsidRPr="00FE078A">
        <w:rPr>
          <w:bCs/>
          <w:iCs/>
        </w:rPr>
        <w:t>request access to max</w:t>
      </w:r>
      <w:r w:rsidR="00392B2B">
        <w:rPr>
          <w:bCs/>
          <w:iCs/>
        </w:rPr>
        <w:t>imum</w:t>
      </w:r>
      <w:r w:rsidR="00B0327C">
        <w:rPr>
          <w:bCs/>
          <w:iCs/>
        </w:rPr>
        <w:t xml:space="preserve"> </w:t>
      </w:r>
      <w:r w:rsidR="006D7235">
        <w:rPr>
          <w:bCs/>
          <w:iCs/>
        </w:rPr>
        <w:t>20</w:t>
      </w:r>
      <w:r w:rsidR="00392B2B" w:rsidRPr="00FE078A">
        <w:rPr>
          <w:bCs/>
          <w:iCs/>
        </w:rPr>
        <w:t xml:space="preserve"> CTs</w:t>
      </w:r>
      <w:r>
        <w:rPr>
          <w:bCs/>
          <w:iCs/>
        </w:rPr>
        <w:t xml:space="preserve"> on each form</w:t>
      </w:r>
      <w:r w:rsidR="00392B2B" w:rsidRPr="00FE078A">
        <w:rPr>
          <w:bCs/>
          <w:iCs/>
        </w:rPr>
        <w:t>.</w:t>
      </w:r>
    </w:p>
    <w:p w:rsidR="00FE078A" w:rsidRPr="00FE078A" w:rsidRDefault="003300FD" w:rsidP="00FE078A">
      <w:pPr>
        <w:pStyle w:val="BodytextAgency"/>
        <w:keepLines/>
        <w:numPr>
          <w:ilvl w:val="0"/>
          <w:numId w:val="7"/>
        </w:numPr>
        <w:rPr>
          <w:bCs/>
          <w:iCs/>
        </w:rPr>
      </w:pPr>
      <w:r w:rsidRPr="00FE078A">
        <w:rPr>
          <w:bCs/>
          <w:iCs/>
        </w:rPr>
        <w:t xml:space="preserve">If you </w:t>
      </w:r>
      <w:r>
        <w:rPr>
          <w:bCs/>
          <w:iCs/>
        </w:rPr>
        <w:t>need to request</w:t>
      </w:r>
      <w:r w:rsidR="00B0327C">
        <w:rPr>
          <w:bCs/>
          <w:iCs/>
        </w:rPr>
        <w:t xml:space="preserve"> access to more than </w:t>
      </w:r>
      <w:r w:rsidR="006D7235">
        <w:rPr>
          <w:bCs/>
          <w:iCs/>
        </w:rPr>
        <w:t>20</w:t>
      </w:r>
      <w:r w:rsidRPr="00C3041D">
        <w:rPr>
          <w:bCs/>
          <w:iCs/>
        </w:rPr>
        <w:t xml:space="preserve"> </w:t>
      </w:r>
      <w:r w:rsidRPr="00FE078A">
        <w:rPr>
          <w:bCs/>
          <w:iCs/>
        </w:rPr>
        <w:t>CTs</w:t>
      </w:r>
      <w:r w:rsidR="009202EE">
        <w:rPr>
          <w:bCs/>
          <w:iCs/>
        </w:rPr>
        <w:t>,</w:t>
      </w:r>
      <w:r w:rsidRPr="00FE078A">
        <w:rPr>
          <w:bCs/>
          <w:iCs/>
        </w:rPr>
        <w:t xml:space="preserve"> </w:t>
      </w:r>
      <w:r w:rsidR="009202EE">
        <w:rPr>
          <w:bCs/>
          <w:iCs/>
        </w:rPr>
        <w:t>please</w:t>
      </w:r>
      <w:r w:rsidRPr="00FE078A">
        <w:rPr>
          <w:bCs/>
          <w:iCs/>
        </w:rPr>
        <w:t xml:space="preserve"> </w:t>
      </w:r>
      <w:r w:rsidR="009202EE">
        <w:rPr>
          <w:bCs/>
          <w:iCs/>
        </w:rPr>
        <w:t>complete</w:t>
      </w:r>
      <w:r w:rsidRPr="00FE078A">
        <w:rPr>
          <w:bCs/>
          <w:iCs/>
        </w:rPr>
        <w:t xml:space="preserve"> and submit a new form</w:t>
      </w:r>
      <w:r w:rsidR="008411A0">
        <w:rPr>
          <w:bCs/>
          <w:iCs/>
        </w:rPr>
        <w:t xml:space="preserve"> in a new results access request</w:t>
      </w:r>
      <w:r w:rsidRPr="00FE078A">
        <w:rPr>
          <w:bCs/>
          <w:iCs/>
        </w:rPr>
        <w:t xml:space="preserve">. </w:t>
      </w:r>
    </w:p>
    <w:p w:rsidR="00123B2F" w:rsidRPr="00B0327C" w:rsidRDefault="003300FD" w:rsidP="00123B2F">
      <w:pPr>
        <w:pStyle w:val="BodytextAgency"/>
        <w:keepLines/>
        <w:numPr>
          <w:ilvl w:val="0"/>
          <w:numId w:val="7"/>
        </w:numPr>
        <w:rPr>
          <w:bCs/>
          <w:iCs/>
        </w:rPr>
      </w:pPr>
      <w:r w:rsidRPr="009A209C">
        <w:rPr>
          <w:bCs/>
        </w:rPr>
        <w:t>The authoriser must</w:t>
      </w:r>
      <w:r w:rsidR="00D81A2C" w:rsidRPr="009A209C">
        <w:rPr>
          <w:bCs/>
        </w:rPr>
        <w:t xml:space="preserve"> </w:t>
      </w:r>
      <w:r w:rsidR="00D81A2C" w:rsidRPr="004E27C6">
        <w:rPr>
          <w:b/>
        </w:rPr>
        <w:t>type</w:t>
      </w:r>
      <w:r w:rsidRPr="004E27C6">
        <w:rPr>
          <w:b/>
        </w:rPr>
        <w:t xml:space="preserve"> in</w:t>
      </w:r>
      <w:r w:rsidR="00D81A2C" w:rsidRPr="004E27C6">
        <w:t xml:space="preserve"> the</w:t>
      </w:r>
      <w:r w:rsidR="009A209C" w:rsidRPr="004E27C6">
        <w:t xml:space="preserve">ir </w:t>
      </w:r>
      <w:r w:rsidR="00B0327C" w:rsidRPr="004E27C6">
        <w:t>name and surname</w:t>
      </w:r>
      <w:r w:rsidR="00D81A2C" w:rsidRPr="004E27C6">
        <w:t xml:space="preserve"> </w:t>
      </w:r>
      <w:r w:rsidR="00D81A2C" w:rsidRPr="009A209C">
        <w:t>in the signature box</w:t>
      </w:r>
      <w:r w:rsidR="00A724D1" w:rsidRPr="009A209C">
        <w:rPr>
          <w:bCs/>
        </w:rPr>
        <w:t xml:space="preserve">. Please ensure the signatory provides their </w:t>
      </w:r>
      <w:r w:rsidRPr="009A209C">
        <w:rPr>
          <w:bCs/>
        </w:rPr>
        <w:t>full</w:t>
      </w:r>
      <w:r w:rsidRPr="009A209C">
        <w:rPr>
          <w:bCs/>
          <w:iCs/>
        </w:rPr>
        <w:t xml:space="preserve"> </w:t>
      </w:r>
      <w:r w:rsidRPr="009A209C">
        <w:rPr>
          <w:bCs/>
        </w:rPr>
        <w:t>name, entity and contact details. If</w:t>
      </w:r>
      <w:r w:rsidR="009A209C" w:rsidRPr="009A209C">
        <w:rPr>
          <w:bCs/>
        </w:rPr>
        <w:t xml:space="preserve"> the full name</w:t>
      </w:r>
      <w:r w:rsidRPr="009A209C">
        <w:rPr>
          <w:bCs/>
        </w:rPr>
        <w:t xml:space="preserve"> or details are missing </w:t>
      </w:r>
      <w:r w:rsidR="00A724D1" w:rsidRPr="009A209C">
        <w:rPr>
          <w:bCs/>
        </w:rPr>
        <w:t xml:space="preserve">this will result in </w:t>
      </w:r>
      <w:r w:rsidR="009202EE" w:rsidRPr="009A209C">
        <w:rPr>
          <w:bCs/>
        </w:rPr>
        <w:t>rejection of the request</w:t>
      </w:r>
      <w:r w:rsidRPr="009A209C">
        <w:rPr>
          <w:bCs/>
        </w:rPr>
        <w:t>.</w:t>
      </w:r>
    </w:p>
    <w:p w:rsidR="00FE078A" w:rsidRDefault="003300FD" w:rsidP="00123B2F">
      <w:pPr>
        <w:pStyle w:val="BodytextAgency"/>
        <w:keepLines/>
        <w:numPr>
          <w:ilvl w:val="0"/>
          <w:numId w:val="7"/>
        </w:numPr>
        <w:rPr>
          <w:bCs/>
          <w:iCs/>
        </w:rPr>
      </w:pPr>
      <w:r w:rsidRPr="007F74B0">
        <w:rPr>
          <w:b/>
          <w:bCs/>
        </w:rPr>
        <w:t xml:space="preserve">Save and upload the completed Pdf form to </w:t>
      </w:r>
      <w:r w:rsidR="00800D0A">
        <w:rPr>
          <w:b/>
          <w:bCs/>
        </w:rPr>
        <w:t xml:space="preserve">the </w:t>
      </w:r>
      <w:r w:rsidRPr="007F74B0">
        <w:rPr>
          <w:b/>
          <w:bCs/>
        </w:rPr>
        <w:t>EudraCT</w:t>
      </w:r>
      <w:r>
        <w:rPr>
          <w:bCs/>
        </w:rPr>
        <w:t>.</w:t>
      </w:r>
      <w:r w:rsidR="00123B2F" w:rsidRPr="00FE078A">
        <w:rPr>
          <w:bCs/>
          <w:iCs/>
        </w:rPr>
        <w:t xml:space="preserve"> </w:t>
      </w:r>
    </w:p>
    <w:p w:rsidR="007F74B0" w:rsidRPr="00A0741E" w:rsidRDefault="003300FD" w:rsidP="00123B2F">
      <w:pPr>
        <w:pStyle w:val="BodytextAgency"/>
        <w:keepLines/>
        <w:numPr>
          <w:ilvl w:val="0"/>
          <w:numId w:val="7"/>
        </w:numPr>
        <w:rPr>
          <w:bCs/>
        </w:rPr>
      </w:pPr>
      <w:r w:rsidRPr="00A0741E">
        <w:rPr>
          <w:bCs/>
        </w:rPr>
        <w:t xml:space="preserve">Please </w:t>
      </w:r>
      <w:r w:rsidR="00800D0A" w:rsidRPr="000D604B">
        <w:rPr>
          <w:b/>
          <w:bCs/>
          <w:u w:val="single"/>
        </w:rPr>
        <w:t>DO NOT scan the</w:t>
      </w:r>
      <w:r w:rsidRPr="000D604B">
        <w:rPr>
          <w:b/>
          <w:bCs/>
          <w:u w:val="single"/>
        </w:rPr>
        <w:t xml:space="preserve"> </w:t>
      </w:r>
      <w:r w:rsidR="00800D0A" w:rsidRPr="000D604B">
        <w:rPr>
          <w:b/>
          <w:bCs/>
          <w:u w:val="single"/>
        </w:rPr>
        <w:t>Pdf form</w:t>
      </w:r>
      <w:r w:rsidR="008F40AF" w:rsidRPr="00A0741E">
        <w:rPr>
          <w:bCs/>
        </w:rPr>
        <w:t>. Scanned Pdf form will result in request rejection</w:t>
      </w:r>
      <w:r w:rsidR="00800D0A" w:rsidRPr="00A0741E">
        <w:rPr>
          <w:bCs/>
        </w:rPr>
        <w:t>.</w:t>
      </w:r>
    </w:p>
    <w:p w:rsidR="00BA4CDA" w:rsidRDefault="003300FD" w:rsidP="00FE078A">
      <w:pPr>
        <w:pStyle w:val="BodytextAgency"/>
        <w:keepLines/>
        <w:rPr>
          <w:bCs/>
          <w:i/>
        </w:rPr>
      </w:pPr>
      <w:r w:rsidRPr="00A227EB">
        <w:rPr>
          <w:bCs/>
          <w:i/>
        </w:rPr>
        <w:t>Please view</w:t>
      </w:r>
      <w:r>
        <w:rPr>
          <w:bCs/>
          <w:i/>
        </w:rPr>
        <w:t xml:space="preserve"> the following sample Clinical T</w:t>
      </w:r>
      <w:r w:rsidRPr="00A227EB">
        <w:rPr>
          <w:bCs/>
          <w:i/>
        </w:rPr>
        <w:t xml:space="preserve">rial assignment </w:t>
      </w:r>
      <w:r w:rsidR="00052812" w:rsidRPr="00A227EB">
        <w:rPr>
          <w:bCs/>
          <w:i/>
        </w:rPr>
        <w:t>request form</w:t>
      </w:r>
      <w:r>
        <w:rPr>
          <w:bCs/>
          <w:i/>
        </w:rPr>
        <w:t xml:space="preserve"> before completing the request.</w:t>
      </w:r>
    </w:p>
    <w:p w:rsidR="001541D8" w:rsidRDefault="003300FD" w:rsidP="00C3041D">
      <w:pPr>
        <w:pStyle w:val="BodytextAgency"/>
        <w:keepLines/>
        <w:jc w:val="center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3019374</wp:posOffset>
                </wp:positionH>
                <wp:positionV relativeFrom="paragraph">
                  <wp:posOffset>4220210</wp:posOffset>
                </wp:positionV>
                <wp:extent cx="1945843" cy="716890"/>
                <wp:effectExtent l="0" t="0" r="0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843" cy="716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<w:pict>
              <v:rect id="Rectangle 3" o:spid="_x0000_s1025" style="width:153.2pt;height:56.45pt;margin-top:332.3pt;margin-left:237.75pt;mso-wrap-distance-bottom:0;mso-wrap-distance-left:9pt;mso-wrap-distance-right:9pt;mso-wrap-distance-top:0;mso-wrap-style:square;position:absolute;visibility:visible;v-text-anchor:middle;z-index:251659264" fillcolor="white" stroked="f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371975" cy="49911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56769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9911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227EB" w:rsidRPr="004E27C6" w:rsidRDefault="003300FD" w:rsidP="004E27C6">
      <w:pPr>
        <w:pStyle w:val="BodytextAgency"/>
        <w:keepLines/>
        <w:jc w:val="center"/>
        <w:rPr>
          <w:bCs/>
        </w:rPr>
      </w:pPr>
      <w:r>
        <w:rPr>
          <w:noProof/>
        </w:rPr>
        <w:drawing>
          <wp:inline distT="0" distB="0" distL="0" distR="0">
            <wp:extent cx="4352925" cy="343852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08880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4385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A227EB" w:rsidRPr="004E27C6" w:rsidSect="001856FF">
      <w:footerReference w:type="default" r:id="rId13"/>
      <w:headerReference w:type="first" r:id="rId14"/>
      <w:footerReference w:type="first" r:id="rId15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28" w:rsidRDefault="003300FD">
      <w:r>
        <w:separator/>
      </w:r>
    </w:p>
  </w:endnote>
  <w:endnote w:type="continuationSeparator" w:id="0">
    <w:p w:rsidR="009F7928" w:rsidRDefault="0033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FD" w:rsidRDefault="00C553FD">
    <w:pPr>
      <w:pStyle w:val="FooterAgency"/>
    </w:pPr>
  </w:p>
  <w:tbl>
    <w:tblPr>
      <w:tblW w:w="5000" w:type="pct"/>
      <w:tblLook w:val="01E0" w:firstRow="1" w:lastRow="1" w:firstColumn="1" w:lastColumn="1" w:noHBand="0" w:noVBand="0"/>
    </w:tblPr>
    <w:tblGrid>
      <w:gridCol w:w="7370"/>
      <w:gridCol w:w="2043"/>
    </w:tblGrid>
    <w:tr w:rsidR="002A4218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C553FD" w:rsidRPr="00A44B87" w:rsidRDefault="00C553FD">
          <w:pPr>
            <w:pStyle w:val="FooterAgency"/>
          </w:pPr>
        </w:p>
      </w:tc>
    </w:tr>
    <w:tr w:rsidR="002A4218" w:rsidTr="00F80CCA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:rsidR="00C553FD" w:rsidRPr="00A44B87" w:rsidRDefault="003300FD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1C665B">
            <w:fldChar w:fldCharType="begin"/>
          </w:r>
          <w:r>
            <w:instrText xml:space="preserve"> STYLEREF  "Doc title (Agency)"  \* MERGEFORMAT </w:instrText>
          </w:r>
          <w:r w:rsidR="001C665B">
            <w:fldChar w:fldCharType="separate"/>
          </w:r>
          <w:r w:rsidR="00C870F3" w:rsidRPr="00C870F3">
            <w:rPr>
              <w:b/>
              <w:bCs/>
              <w:noProof/>
              <w:lang w:val="en-US"/>
            </w:rPr>
            <w:instrText>User</w:instrText>
          </w:r>
          <w:r w:rsidR="00C870F3">
            <w:rPr>
              <w:noProof/>
            </w:rPr>
            <w:instrText xml:space="preserve"> guidance</w:instrText>
          </w:r>
          <w:r w:rsidR="001C665B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1C665B">
            <w:fldChar w:fldCharType="begin"/>
          </w:r>
          <w:r>
            <w:instrText xml:space="preserve"> STYLEREF  "Doc title (Agency)"  \* MERGEFORMAT </w:instrText>
          </w:r>
          <w:r w:rsidR="001C665B">
            <w:fldChar w:fldCharType="separate"/>
          </w:r>
          <w:r w:rsidR="00C870F3">
            <w:rPr>
              <w:noProof/>
            </w:rPr>
            <w:instrText>User guidance</w:instrText>
          </w:r>
          <w:r w:rsidR="001C665B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C870F3">
            <w:rPr>
              <w:noProof/>
            </w:rPr>
            <w:t>User guidance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C553FD" w:rsidRPr="00A44B87" w:rsidRDefault="00C553FD">
          <w:pPr>
            <w:pStyle w:val="FooterAgency"/>
          </w:pPr>
        </w:p>
      </w:tc>
    </w:tr>
    <w:tr w:rsidR="002A4218" w:rsidTr="00F80CCA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:rsidR="00C553FD" w:rsidRPr="00A44B87" w:rsidRDefault="003300FD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47735E" w:rsidRPr="0047735E">
            <w:fldChar w:fldCharType="begin"/>
          </w:r>
          <w:r>
            <w:instrText xml:space="preserve"> DOCPROPERTY "DM_emea_doc_ref_id"  \* MERGEFORMAT </w:instrText>
          </w:r>
          <w:r w:rsidR="0047735E" w:rsidRPr="0047735E">
            <w:fldChar w:fldCharType="separate"/>
          </w:r>
          <w:r w:rsidR="0047735E" w:rsidRPr="0047735E">
            <w:rPr>
              <w:b/>
              <w:bCs/>
              <w:lang w:val="en-US"/>
            </w:rPr>
            <w:instrText>EMA</w:instrText>
          </w:r>
          <w:r>
            <w:instrText>/93946/2019</w:instrText>
          </w:r>
          <w:r w:rsidR="0047735E" w:rsidRPr="0047735E">
            <w:rPr>
              <w:b/>
              <w:bCs/>
              <w:lang w:val="en-US"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47735E">
            <w:fldChar w:fldCharType="begin"/>
          </w:r>
          <w:r>
            <w:instrText xml:space="preserve"> DOCPROPERTY "DM_emea_doc_ref_id"  \* MERGEFORMAT </w:instrText>
          </w:r>
          <w:r w:rsidR="0047735E">
            <w:fldChar w:fldCharType="separate"/>
          </w:r>
          <w:r w:rsidR="0047735E">
            <w:instrText>EMA/93946/2019</w:instrText>
          </w:r>
          <w:r w:rsidR="0047735E"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47735E">
            <w:rPr>
              <w:noProof/>
            </w:rPr>
            <w:t>EMA</w:t>
          </w:r>
          <w:r>
            <w:t>/93946/2019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C553FD" w:rsidRPr="000955BF" w:rsidRDefault="003300FD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 w:rsidR="00C870F3">
            <w:rPr>
              <w:rStyle w:val="PageNumberAgency0"/>
              <w:noProof/>
            </w:rPr>
            <w:t>3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 w:rsidR="00C870F3">
            <w:rPr>
              <w:rStyle w:val="PageNumberAgency0"/>
              <w:noProof/>
            </w:rPr>
            <w:t>3</w:t>
          </w:r>
          <w:r w:rsidRPr="000955BF">
            <w:rPr>
              <w:rStyle w:val="PageNumberAgency0"/>
            </w:rPr>
            <w:fldChar w:fldCharType="end"/>
          </w:r>
        </w:p>
      </w:tc>
    </w:tr>
  </w:tbl>
  <w:p w:rsidR="00C553FD" w:rsidRDefault="00C553FD" w:rsidP="001856FF">
    <w:pPr>
      <w:pStyle w:val="FooterAgenc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206"/>
      <w:gridCol w:w="3207"/>
    </w:tblGrid>
    <w:tr w:rsidR="002A4218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C553FD" w:rsidRPr="00A44B87" w:rsidRDefault="00C553FD">
          <w:pPr>
            <w:pStyle w:val="FooterAgency"/>
          </w:pPr>
        </w:p>
      </w:tc>
    </w:tr>
    <w:tr w:rsidR="002A4218">
      <w:trPr>
        <w:trHeight w:hRule="exact" w:val="198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C553FD" w:rsidRPr="003A07BE" w:rsidRDefault="003300FD">
          <w:pPr>
            <w:pStyle w:val="FooterAgency"/>
          </w:pPr>
          <w:r>
            <w:t>30 Churchill Place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Canary Wharf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London E14 </w:t>
          </w:r>
          <w:r>
            <w:t>5EU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United Kingdom</w:t>
          </w:r>
        </w:p>
      </w:tc>
      <w:tc>
        <w:tcPr>
          <w:tcW w:w="320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478"/>
            <w:gridCol w:w="709"/>
          </w:tblGrid>
          <w:tr w:rsidR="002A4218">
            <w:trPr>
              <w:trHeight w:val="180"/>
              <w:tblHeader/>
              <w:jc w:val="right"/>
            </w:trPr>
            <w:tc>
              <w:tcPr>
                <w:tcW w:w="2478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C553FD" w:rsidRPr="00A44B87" w:rsidRDefault="003300FD">
                <w:pPr>
                  <w:pStyle w:val="FooterAgency"/>
                  <w:jc w:val="right"/>
                </w:pPr>
                <w:r w:rsidRPr="00390AC0">
                  <w:rPr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:rsidR="00C553FD" w:rsidRPr="00A44B87" w:rsidRDefault="003300FD">
                <w:pPr>
                  <w:pStyle w:val="FooterAgency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390525" cy="266700"/>
                      <wp:effectExtent l="0" t="0" r="9525" b="0"/>
                      <wp:docPr id="2" name="Picture 2" descr="EU Log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2403690" name="Picture 2" descr="EU Logo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A4218">
            <w:trPr>
              <w:trHeight w:val="390"/>
              <w:jc w:val="right"/>
            </w:trPr>
            <w:tc>
              <w:tcPr>
                <w:tcW w:w="2478" w:type="dxa"/>
                <w:vMerge/>
                <w:shd w:val="clear" w:color="auto" w:fill="auto"/>
              </w:tcPr>
              <w:p w:rsidR="00C553FD" w:rsidRPr="00A44B87" w:rsidRDefault="00C553FD">
                <w:pPr>
                  <w:pStyle w:val="FooterAgency"/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:rsidR="00C553FD" w:rsidRPr="00A44B87" w:rsidRDefault="00C553FD">
                <w:pPr>
                  <w:pStyle w:val="FooterAgency"/>
                </w:pPr>
              </w:p>
            </w:tc>
          </w:tr>
        </w:tbl>
        <w:p w:rsidR="00C553FD" w:rsidRPr="00A44B87" w:rsidRDefault="00C553FD">
          <w:pPr>
            <w:pStyle w:val="FooterAgency"/>
            <w:widowControl w:val="0"/>
            <w:adjustRightInd w:val="0"/>
            <w:jc w:val="right"/>
          </w:pPr>
        </w:p>
      </w:tc>
    </w:tr>
    <w:tr w:rsidR="002A4218">
      <w:trPr>
        <w:trHeight w:val="390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840"/>
            <w:gridCol w:w="1648"/>
            <w:gridCol w:w="726"/>
            <w:gridCol w:w="2767"/>
          </w:tblGrid>
          <w:tr w:rsidR="002A4218">
            <w:trPr>
              <w:trHeight w:hRule="exact" w:val="198"/>
            </w:trPr>
            <w:tc>
              <w:tcPr>
                <w:tcW w:w="840" w:type="dxa"/>
                <w:vAlign w:val="bottom"/>
              </w:tcPr>
              <w:p w:rsidR="00C553FD" w:rsidRPr="003A07BE" w:rsidRDefault="003300FD">
                <w:pPr>
                  <w:pStyle w:val="FooterblueAgency"/>
                </w:pPr>
                <w:r w:rsidRPr="003A07BE">
                  <w:t>Telephone</w:t>
                </w:r>
              </w:p>
            </w:tc>
            <w:tc>
              <w:tcPr>
                <w:tcW w:w="1648" w:type="dxa"/>
                <w:vAlign w:val="bottom"/>
              </w:tcPr>
              <w:p w:rsidR="00C553FD" w:rsidRPr="003A07BE" w:rsidRDefault="003300FD">
                <w:pPr>
                  <w:pStyle w:val="FooterAgency"/>
                </w:pPr>
                <w:r w:rsidRPr="003A07BE">
                  <w:t xml:space="preserve">+44 (0)20 </w:t>
                </w:r>
                <w:r>
                  <w:t>3660</w:t>
                </w:r>
                <w:r w:rsidRPr="003A07BE">
                  <w:t xml:space="preserve"> </w:t>
                </w:r>
                <w:r>
                  <w:t>6000</w:t>
                </w:r>
              </w:p>
            </w:tc>
            <w:tc>
              <w:tcPr>
                <w:tcW w:w="726" w:type="dxa"/>
                <w:vAlign w:val="bottom"/>
              </w:tcPr>
              <w:p w:rsidR="00C553FD" w:rsidRPr="003A07BE" w:rsidRDefault="003300FD">
                <w:pPr>
                  <w:pStyle w:val="FooterblueAgency"/>
                </w:pPr>
                <w:r w:rsidRPr="003A07BE">
                  <w:t>Facsimile</w:t>
                </w:r>
              </w:p>
            </w:tc>
            <w:tc>
              <w:tcPr>
                <w:tcW w:w="2767" w:type="dxa"/>
                <w:vAlign w:val="bottom"/>
              </w:tcPr>
              <w:p w:rsidR="00C553FD" w:rsidRPr="003A07BE" w:rsidRDefault="003300FD">
                <w:pPr>
                  <w:pStyle w:val="FooterAgency"/>
                </w:pPr>
                <w:r w:rsidRPr="003A07BE">
                  <w:t xml:space="preserve">+44 (0)20 </w:t>
                </w:r>
                <w:bookmarkStart w:id="4" w:name="Foot"/>
                <w:r w:rsidR="0047735E">
                  <w:t>3660 5550</w:t>
                </w:r>
                <w:bookmarkEnd w:id="4"/>
              </w:p>
            </w:tc>
          </w:tr>
          <w:tr w:rsidR="002A4218">
            <w:trPr>
              <w:trHeight w:hRule="exact" w:val="198"/>
            </w:trPr>
            <w:tc>
              <w:tcPr>
                <w:tcW w:w="5981" w:type="dxa"/>
                <w:gridSpan w:val="4"/>
                <w:vAlign w:val="bottom"/>
              </w:tcPr>
              <w:p w:rsidR="00C553FD" w:rsidRPr="00584092" w:rsidRDefault="003300FD">
                <w:pPr>
                  <w:pStyle w:val="FooterAgency"/>
                </w:pPr>
                <w:r w:rsidRPr="00584092">
                  <w:rPr>
                    <w:rStyle w:val="FooterblueAgencyCharChar"/>
                  </w:rPr>
                  <w:t>Send a question via our website</w:t>
                </w:r>
                <w:r w:rsidRPr="00584092">
                  <w:t xml:space="preserve"> www.ema.europa.eu/contact</w:t>
                </w:r>
              </w:p>
            </w:tc>
          </w:tr>
        </w:tbl>
        <w:p w:rsidR="00C553FD" w:rsidRPr="003A07BE" w:rsidRDefault="00C553FD">
          <w:pPr>
            <w:pStyle w:val="FooterAgency"/>
          </w:pPr>
        </w:p>
      </w:tc>
      <w:tc>
        <w:tcPr>
          <w:tcW w:w="320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:rsidR="00C553FD" w:rsidRPr="00A44B87" w:rsidRDefault="00C553FD">
          <w:pPr>
            <w:pStyle w:val="FooterAgency"/>
          </w:pPr>
        </w:p>
      </w:tc>
    </w:tr>
    <w:tr w:rsidR="002A4218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C553FD" w:rsidRPr="00A44B87" w:rsidRDefault="00C553FD">
          <w:pPr>
            <w:pStyle w:val="FooterAgency"/>
          </w:pPr>
        </w:p>
      </w:tc>
    </w:tr>
    <w:tr w:rsidR="002A4218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C553FD" w:rsidRPr="00CE789B" w:rsidRDefault="003300FD">
          <w:pPr>
            <w:pStyle w:val="FooterAgency"/>
            <w:jc w:val="center"/>
          </w:pPr>
          <w:r w:rsidRPr="00CE789B">
            <w:t xml:space="preserve">© European Medicines Agency,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 w:rsidR="00C870F3">
            <w:rPr>
              <w:noProof/>
            </w:rPr>
            <w:t>2019</w:t>
          </w:r>
          <w:r>
            <w:fldChar w:fldCharType="end"/>
          </w:r>
          <w:r w:rsidRPr="00CE789B">
            <w:t>. Reproduction is authorised provided the source is acknowledged.</w:t>
          </w:r>
        </w:p>
      </w:tc>
    </w:tr>
  </w:tbl>
  <w:p w:rsidR="00C553FD" w:rsidRDefault="00C553FD" w:rsidP="001856FF">
    <w:pPr>
      <w:pStyle w:val="FooterAgenc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28" w:rsidRDefault="003300FD">
      <w:r>
        <w:separator/>
      </w:r>
    </w:p>
  </w:footnote>
  <w:footnote w:type="continuationSeparator" w:id="0">
    <w:p w:rsidR="009F7928" w:rsidRDefault="0033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FD" w:rsidRDefault="003300FD" w:rsidP="00B636AF">
    <w:pPr>
      <w:pStyle w:val="HeaderAgency"/>
      <w:jc w:val="center"/>
    </w:pPr>
    <w:r>
      <w:rPr>
        <w:noProof/>
      </w:rPr>
      <w:drawing>
        <wp:inline distT="0" distB="0" distL="0" distR="0">
          <wp:extent cx="3562350" cy="1800225"/>
          <wp:effectExtent l="0" t="0" r="0" b="9525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258774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95354A4"/>
    <w:multiLevelType w:val="hybridMultilevel"/>
    <w:tmpl w:val="C896E094"/>
    <w:lvl w:ilvl="0" w:tplc="328C7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6D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8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4D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28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0D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A6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EC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8A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02B01EA"/>
    <w:multiLevelType w:val="multilevel"/>
    <w:tmpl w:val="B00E8E8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5">
    <w:nsid w:val="162840D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3399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3399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4CB86AFE"/>
    <w:multiLevelType w:val="multilevel"/>
    <w:tmpl w:val="CE8A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9">
    <w:nsid w:val="7D9C1B36"/>
    <w:multiLevelType w:val="hybridMultilevel"/>
    <w:tmpl w:val="57E42FDE"/>
    <w:lvl w:ilvl="0" w:tplc="7DB2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43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CA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80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6E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69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27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A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mplateVersion" w:val="February2010"/>
  </w:docVars>
  <w:rsids>
    <w:rsidRoot w:val="0047735E"/>
    <w:rsid w:val="0001787D"/>
    <w:rsid w:val="000230D6"/>
    <w:rsid w:val="00024462"/>
    <w:rsid w:val="000461DF"/>
    <w:rsid w:val="00052812"/>
    <w:rsid w:val="00055D2B"/>
    <w:rsid w:val="00066B15"/>
    <w:rsid w:val="00074675"/>
    <w:rsid w:val="00075B04"/>
    <w:rsid w:val="000955BF"/>
    <w:rsid w:val="00095ED0"/>
    <w:rsid w:val="000B1CCC"/>
    <w:rsid w:val="000D604B"/>
    <w:rsid w:val="000F29E0"/>
    <w:rsid w:val="001020EF"/>
    <w:rsid w:val="00106033"/>
    <w:rsid w:val="001114E5"/>
    <w:rsid w:val="00123B2F"/>
    <w:rsid w:val="00124327"/>
    <w:rsid w:val="00144208"/>
    <w:rsid w:val="001443BB"/>
    <w:rsid w:val="001541D8"/>
    <w:rsid w:val="00161C0F"/>
    <w:rsid w:val="001715B2"/>
    <w:rsid w:val="00172652"/>
    <w:rsid w:val="0017699A"/>
    <w:rsid w:val="001843CB"/>
    <w:rsid w:val="001856FF"/>
    <w:rsid w:val="001A2AF8"/>
    <w:rsid w:val="001B6DA2"/>
    <w:rsid w:val="001C665B"/>
    <w:rsid w:val="001C74D6"/>
    <w:rsid w:val="001D5CA1"/>
    <w:rsid w:val="001F28C1"/>
    <w:rsid w:val="001F7466"/>
    <w:rsid w:val="00205CC0"/>
    <w:rsid w:val="00206017"/>
    <w:rsid w:val="0021571D"/>
    <w:rsid w:val="00221B07"/>
    <w:rsid w:val="0022453D"/>
    <w:rsid w:val="00226196"/>
    <w:rsid w:val="00226FC5"/>
    <w:rsid w:val="00227D78"/>
    <w:rsid w:val="0023409C"/>
    <w:rsid w:val="00236984"/>
    <w:rsid w:val="00236F34"/>
    <w:rsid w:val="002642A0"/>
    <w:rsid w:val="00266D06"/>
    <w:rsid w:val="00267C9F"/>
    <w:rsid w:val="002A4218"/>
    <w:rsid w:val="002C0FEB"/>
    <w:rsid w:val="002C2C79"/>
    <w:rsid w:val="002C62E3"/>
    <w:rsid w:val="002D545C"/>
    <w:rsid w:val="002D6CCD"/>
    <w:rsid w:val="002D74EC"/>
    <w:rsid w:val="002D7502"/>
    <w:rsid w:val="002E7ADC"/>
    <w:rsid w:val="003161F7"/>
    <w:rsid w:val="00317857"/>
    <w:rsid w:val="00321A33"/>
    <w:rsid w:val="00326266"/>
    <w:rsid w:val="003265E8"/>
    <w:rsid w:val="003300FD"/>
    <w:rsid w:val="0034267A"/>
    <w:rsid w:val="0036310B"/>
    <w:rsid w:val="00366F72"/>
    <w:rsid w:val="00390AC0"/>
    <w:rsid w:val="00392B2B"/>
    <w:rsid w:val="00395133"/>
    <w:rsid w:val="003960DB"/>
    <w:rsid w:val="003A07BE"/>
    <w:rsid w:val="003C20EA"/>
    <w:rsid w:val="003D2280"/>
    <w:rsid w:val="003D45EE"/>
    <w:rsid w:val="003D5D68"/>
    <w:rsid w:val="003F18A7"/>
    <w:rsid w:val="004009DC"/>
    <w:rsid w:val="004251F8"/>
    <w:rsid w:val="004261EA"/>
    <w:rsid w:val="00465D57"/>
    <w:rsid w:val="0047735E"/>
    <w:rsid w:val="004C195A"/>
    <w:rsid w:val="004C7BF5"/>
    <w:rsid w:val="004D1E04"/>
    <w:rsid w:val="004E1076"/>
    <w:rsid w:val="004E27C6"/>
    <w:rsid w:val="005004BC"/>
    <w:rsid w:val="005015A0"/>
    <w:rsid w:val="00517C89"/>
    <w:rsid w:val="00520EE9"/>
    <w:rsid w:val="00547B66"/>
    <w:rsid w:val="005578F0"/>
    <w:rsid w:val="00567746"/>
    <w:rsid w:val="00574E06"/>
    <w:rsid w:val="005837A4"/>
    <w:rsid w:val="00584092"/>
    <w:rsid w:val="00585874"/>
    <w:rsid w:val="005B6350"/>
    <w:rsid w:val="005B6B08"/>
    <w:rsid w:val="005E21A8"/>
    <w:rsid w:val="005F06FE"/>
    <w:rsid w:val="0060354F"/>
    <w:rsid w:val="00606870"/>
    <w:rsid w:val="00606B64"/>
    <w:rsid w:val="00607BDB"/>
    <w:rsid w:val="0063181B"/>
    <w:rsid w:val="00656E4F"/>
    <w:rsid w:val="00672461"/>
    <w:rsid w:val="00696743"/>
    <w:rsid w:val="006967C4"/>
    <w:rsid w:val="006A1861"/>
    <w:rsid w:val="006A3F3E"/>
    <w:rsid w:val="006D0221"/>
    <w:rsid w:val="006D103F"/>
    <w:rsid w:val="006D27C1"/>
    <w:rsid w:val="006D3944"/>
    <w:rsid w:val="006D7235"/>
    <w:rsid w:val="006D78C5"/>
    <w:rsid w:val="006E30DC"/>
    <w:rsid w:val="006E5F92"/>
    <w:rsid w:val="006F0706"/>
    <w:rsid w:val="00704608"/>
    <w:rsid w:val="00704B4A"/>
    <w:rsid w:val="00707193"/>
    <w:rsid w:val="00707299"/>
    <w:rsid w:val="00715512"/>
    <w:rsid w:val="00715533"/>
    <w:rsid w:val="00727FB2"/>
    <w:rsid w:val="007338C8"/>
    <w:rsid w:val="00784282"/>
    <w:rsid w:val="007859AF"/>
    <w:rsid w:val="00796BF6"/>
    <w:rsid w:val="007A2DA4"/>
    <w:rsid w:val="007A67E8"/>
    <w:rsid w:val="007A6B96"/>
    <w:rsid w:val="007A71FE"/>
    <w:rsid w:val="007A7443"/>
    <w:rsid w:val="007B31C7"/>
    <w:rsid w:val="007C7A16"/>
    <w:rsid w:val="007D0D00"/>
    <w:rsid w:val="007D2319"/>
    <w:rsid w:val="007D306E"/>
    <w:rsid w:val="007E5D9B"/>
    <w:rsid w:val="007F748E"/>
    <w:rsid w:val="007F74B0"/>
    <w:rsid w:val="00800D0A"/>
    <w:rsid w:val="00803E5E"/>
    <w:rsid w:val="00805981"/>
    <w:rsid w:val="00820E72"/>
    <w:rsid w:val="00823607"/>
    <w:rsid w:val="00835590"/>
    <w:rsid w:val="00836039"/>
    <w:rsid w:val="0083795B"/>
    <w:rsid w:val="008411A0"/>
    <w:rsid w:val="008473E3"/>
    <w:rsid w:val="00847B57"/>
    <w:rsid w:val="00864B7A"/>
    <w:rsid w:val="00893557"/>
    <w:rsid w:val="008B094A"/>
    <w:rsid w:val="008C6EFC"/>
    <w:rsid w:val="008C7EF7"/>
    <w:rsid w:val="008D3A54"/>
    <w:rsid w:val="008F40AF"/>
    <w:rsid w:val="00906EB3"/>
    <w:rsid w:val="009151CD"/>
    <w:rsid w:val="009202EE"/>
    <w:rsid w:val="009208B2"/>
    <w:rsid w:val="00936869"/>
    <w:rsid w:val="00943728"/>
    <w:rsid w:val="009504BB"/>
    <w:rsid w:val="00965800"/>
    <w:rsid w:val="009663A3"/>
    <w:rsid w:val="009758B4"/>
    <w:rsid w:val="00986272"/>
    <w:rsid w:val="0099000A"/>
    <w:rsid w:val="009A209C"/>
    <w:rsid w:val="009A4BA4"/>
    <w:rsid w:val="009A7879"/>
    <w:rsid w:val="009B4035"/>
    <w:rsid w:val="009C6E7A"/>
    <w:rsid w:val="009F7928"/>
    <w:rsid w:val="00A05AB1"/>
    <w:rsid w:val="00A0741E"/>
    <w:rsid w:val="00A227EB"/>
    <w:rsid w:val="00A262F3"/>
    <w:rsid w:val="00A30B18"/>
    <w:rsid w:val="00A3657E"/>
    <w:rsid w:val="00A421E8"/>
    <w:rsid w:val="00A44B87"/>
    <w:rsid w:val="00A478BD"/>
    <w:rsid w:val="00A50A89"/>
    <w:rsid w:val="00A528A9"/>
    <w:rsid w:val="00A62B13"/>
    <w:rsid w:val="00A71EBE"/>
    <w:rsid w:val="00A724D1"/>
    <w:rsid w:val="00A75D13"/>
    <w:rsid w:val="00A93E7B"/>
    <w:rsid w:val="00AB0DC3"/>
    <w:rsid w:val="00AD030F"/>
    <w:rsid w:val="00AD1849"/>
    <w:rsid w:val="00AD2ADB"/>
    <w:rsid w:val="00AD7D5B"/>
    <w:rsid w:val="00AE53EC"/>
    <w:rsid w:val="00AF35E8"/>
    <w:rsid w:val="00B0327C"/>
    <w:rsid w:val="00B16A62"/>
    <w:rsid w:val="00B2749E"/>
    <w:rsid w:val="00B35483"/>
    <w:rsid w:val="00B405D2"/>
    <w:rsid w:val="00B533CB"/>
    <w:rsid w:val="00B55FDA"/>
    <w:rsid w:val="00B62CFA"/>
    <w:rsid w:val="00B636AF"/>
    <w:rsid w:val="00B64A05"/>
    <w:rsid w:val="00B76796"/>
    <w:rsid w:val="00B91AA1"/>
    <w:rsid w:val="00BA4CDA"/>
    <w:rsid w:val="00C11DB9"/>
    <w:rsid w:val="00C3041D"/>
    <w:rsid w:val="00C4228B"/>
    <w:rsid w:val="00C51680"/>
    <w:rsid w:val="00C553FD"/>
    <w:rsid w:val="00C735BE"/>
    <w:rsid w:val="00C76B1F"/>
    <w:rsid w:val="00C870F3"/>
    <w:rsid w:val="00C87CE9"/>
    <w:rsid w:val="00C97EC2"/>
    <w:rsid w:val="00CB03A8"/>
    <w:rsid w:val="00CB4200"/>
    <w:rsid w:val="00CB7B72"/>
    <w:rsid w:val="00CC0919"/>
    <w:rsid w:val="00CD13F6"/>
    <w:rsid w:val="00CE789B"/>
    <w:rsid w:val="00CF2167"/>
    <w:rsid w:val="00CF2478"/>
    <w:rsid w:val="00D12DCE"/>
    <w:rsid w:val="00D16C1A"/>
    <w:rsid w:val="00D21546"/>
    <w:rsid w:val="00D217CB"/>
    <w:rsid w:val="00D46FDD"/>
    <w:rsid w:val="00D5195E"/>
    <w:rsid w:val="00D521B7"/>
    <w:rsid w:val="00D53B0E"/>
    <w:rsid w:val="00D6385F"/>
    <w:rsid w:val="00D81A2C"/>
    <w:rsid w:val="00DA4B38"/>
    <w:rsid w:val="00DC29D1"/>
    <w:rsid w:val="00DC4E2A"/>
    <w:rsid w:val="00DC7F56"/>
    <w:rsid w:val="00DD658E"/>
    <w:rsid w:val="00DD7C13"/>
    <w:rsid w:val="00DF14EE"/>
    <w:rsid w:val="00DF7A0A"/>
    <w:rsid w:val="00E064BD"/>
    <w:rsid w:val="00E141D7"/>
    <w:rsid w:val="00E2529F"/>
    <w:rsid w:val="00E27CE7"/>
    <w:rsid w:val="00E40409"/>
    <w:rsid w:val="00E424CD"/>
    <w:rsid w:val="00E47409"/>
    <w:rsid w:val="00E51159"/>
    <w:rsid w:val="00E629E9"/>
    <w:rsid w:val="00E62AD7"/>
    <w:rsid w:val="00E759B2"/>
    <w:rsid w:val="00E83778"/>
    <w:rsid w:val="00E84884"/>
    <w:rsid w:val="00E94BD7"/>
    <w:rsid w:val="00E973BB"/>
    <w:rsid w:val="00EA1794"/>
    <w:rsid w:val="00EA35B5"/>
    <w:rsid w:val="00EA35CE"/>
    <w:rsid w:val="00EA6A3D"/>
    <w:rsid w:val="00EC20FB"/>
    <w:rsid w:val="00EC5EB0"/>
    <w:rsid w:val="00EE7B5E"/>
    <w:rsid w:val="00F2283E"/>
    <w:rsid w:val="00F24686"/>
    <w:rsid w:val="00F35473"/>
    <w:rsid w:val="00F46790"/>
    <w:rsid w:val="00F54485"/>
    <w:rsid w:val="00F57821"/>
    <w:rsid w:val="00F80CCA"/>
    <w:rsid w:val="00F81C4D"/>
    <w:rsid w:val="00F944D8"/>
    <w:rsid w:val="00FA5C63"/>
    <w:rsid w:val="00FA611F"/>
    <w:rsid w:val="00FB501B"/>
    <w:rsid w:val="00FB610F"/>
    <w:rsid w:val="00FC3D4D"/>
    <w:rsid w:val="00FC759D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annotation text" w:semiHidden="1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B31C7"/>
    <w:rPr>
      <w:rFonts w:ascii="Verdana" w:hAnsi="Verdana"/>
      <w:sz w:val="18"/>
      <w:szCs w:val="18"/>
    </w:rPr>
  </w:style>
  <w:style w:type="paragraph" w:styleId="Heading1">
    <w:name w:val="heading 1"/>
    <w:basedOn w:val="No-numheading1Agency"/>
    <w:next w:val="BodytextAgency"/>
    <w:semiHidden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1856FF"/>
    <w:pPr>
      <w:spacing w:before="240" w:after="60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1856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B31C7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1856FF"/>
    <w:rPr>
      <w:rFonts w:eastAsia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rFonts w:ascii="Consolas" w:hAnsi="Consolas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7B31C7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7B31C7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7B31C7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7B31C7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7B31C7"/>
    <w:pPr>
      <w:keepNext/>
      <w:numPr>
        <w:numId w:val="5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7B31C7"/>
    <w:pPr>
      <w:keepNext/>
      <w:numPr>
        <w:ilvl w:val="1"/>
        <w:numId w:val="5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7B31C7"/>
    <w:pPr>
      <w:keepNext/>
      <w:numPr>
        <w:ilvl w:val="2"/>
        <w:numId w:val="5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7B31C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7B31C7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B31C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7B31C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7B31C7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7B31C7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4D1E04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  <w:tblStylePr w:type="firstRow">
      <w:rPr>
        <w:rFonts w:ascii="@SimSun" w:hAnsi="@SimSu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856FF"/>
    <w:pPr>
      <w:keepNext/>
      <w:numPr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rsid w:val="00E62AD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B31C7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B31C7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character" w:customStyle="1" w:styleId="BodytextAgencyChar">
    <w:name w:val="Body text (Agency) Char"/>
    <w:link w:val="BodytextAgency"/>
    <w:rsid w:val="00715512"/>
    <w:rPr>
      <w:rFonts w:ascii="Verdana" w:eastAsia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B1F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6D39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3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394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3944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annotation text" w:semiHidden="1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B31C7"/>
    <w:rPr>
      <w:rFonts w:ascii="Verdana" w:hAnsi="Verdana"/>
      <w:sz w:val="18"/>
      <w:szCs w:val="18"/>
    </w:rPr>
  </w:style>
  <w:style w:type="paragraph" w:styleId="Heading1">
    <w:name w:val="heading 1"/>
    <w:basedOn w:val="No-numheading1Agency"/>
    <w:next w:val="BodytextAgency"/>
    <w:semiHidden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1856FF"/>
    <w:pPr>
      <w:spacing w:before="240" w:after="60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1856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B31C7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1856FF"/>
    <w:rPr>
      <w:rFonts w:eastAsia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rFonts w:ascii="Consolas" w:hAnsi="Consolas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7B31C7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7B31C7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7B31C7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7B31C7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7B31C7"/>
    <w:pPr>
      <w:keepNext/>
      <w:numPr>
        <w:numId w:val="5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7B31C7"/>
    <w:pPr>
      <w:keepNext/>
      <w:numPr>
        <w:ilvl w:val="1"/>
        <w:numId w:val="5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7B31C7"/>
    <w:pPr>
      <w:keepNext/>
      <w:numPr>
        <w:ilvl w:val="2"/>
        <w:numId w:val="5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7B31C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7B31C7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B31C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7B31C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7B31C7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7B31C7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4D1E04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3F2"/>
    </w:tcPr>
    <w:tblStylePr w:type="firstRow">
      <w:rPr>
        <w:rFonts w:ascii="@SimSun" w:hAnsi="@SimSu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856FF"/>
    <w:pPr>
      <w:keepNext/>
      <w:numPr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rsid w:val="00E62AD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B31C7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B31C7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character" w:customStyle="1" w:styleId="BodytextAgencyChar">
    <w:name w:val="Body text (Agency) Char"/>
    <w:link w:val="BodytextAgency"/>
    <w:rsid w:val="00715512"/>
    <w:rPr>
      <w:rFonts w:ascii="Verdana" w:eastAsia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76B1F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6D39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3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394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394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3.png@01D4C9FA.6974DB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2EDC-384E-428F-84F6-53F73B82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1</TotalTime>
  <Pages>3</Pages>
  <Words>675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assignment user guidance</vt:lpstr>
    </vt:vector>
  </TitlesOfParts>
  <Company>European Medicines Agency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assignment user guidance</dc:title>
  <dc:creator>Laka Agnieszka</dc:creator>
  <dc:description>Template version: 8 August 2014</dc:description>
  <cp:lastModifiedBy>Cruickshank.Susan</cp:lastModifiedBy>
  <cp:revision>3</cp:revision>
  <dcterms:created xsi:type="dcterms:W3CDTF">2019-07-31T10:12:00Z</dcterms:created>
  <dcterms:modified xsi:type="dcterms:W3CDTF">2019-07-31T12:46:00Z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24/05/2019 12:30:40</vt:lpwstr>
  </property>
  <property fmtid="{D5CDD505-2E9C-101B-9397-08002B2CF9AE}" pid="5" name="DM_Creator_Name">
    <vt:lpwstr>Lobato Pardo Marta</vt:lpwstr>
  </property>
  <property fmtid="{D5CDD505-2E9C-101B-9397-08002B2CF9AE}" pid="6" name="DM_DocRefId">
    <vt:lpwstr>EMA/93946/2019</vt:lpwstr>
  </property>
  <property fmtid="{D5CDD505-2E9C-101B-9397-08002B2CF9AE}" pid="7" name="DM_emea_doc_ref_id">
    <vt:lpwstr>EMA/93946/2019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Lobato Pardo Marta</vt:lpwstr>
  </property>
  <property fmtid="{D5CDD505-2E9C-101B-9397-08002B2CF9AE}" pid="12" name="DM_Modified_Date">
    <vt:lpwstr>24/05/2019 12:30:40</vt:lpwstr>
  </property>
  <property fmtid="{D5CDD505-2E9C-101B-9397-08002B2CF9AE}" pid="13" name="DM_Modifier_Name">
    <vt:lpwstr>Lobato Pardo Marta</vt:lpwstr>
  </property>
  <property fmtid="{D5CDD505-2E9C-101B-9397-08002B2CF9AE}" pid="14" name="DM_Modify_Date">
    <vt:lpwstr>24/05/2019 12:30:40</vt:lpwstr>
  </property>
  <property fmtid="{D5CDD505-2E9C-101B-9397-08002B2CF9AE}" pid="15" name="DM_Name">
    <vt:lpwstr>CT assignment user guidance</vt:lpwstr>
  </property>
  <property fmtid="{D5CDD505-2E9C-101B-9397-08002B2CF9AE}" pid="16" name="DM_Path">
    <vt:lpwstr>/14. Working areas/14.06 I-Division/03. I-BD Activities/I-BD-BUS/04 Robotic Process Automation/07. Change Management and Communication/AudraCT Result Request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1.25,CURRENT</vt:lpwstr>
  </property>
</Properties>
</file>